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2</w:t>
      </w:r>
      <w:r>
        <w:rPr>
          <w:rFonts w:ascii="黑体" w:hAnsi="黑体" w:eastAsia="黑体"/>
          <w:b/>
          <w:sz w:val="28"/>
          <w:szCs w:val="28"/>
        </w:rPr>
        <w:t>02</w:t>
      </w:r>
      <w:r>
        <w:rPr>
          <w:rFonts w:hint="eastAsia" w:ascii="黑体" w:hAnsi="黑体" w:eastAsia="黑体"/>
          <w:b/>
          <w:sz w:val="28"/>
          <w:szCs w:val="28"/>
          <w:lang w:eastAsia="zh-CN"/>
        </w:rPr>
        <w:t>2</w:t>
      </w:r>
      <w:r>
        <w:rPr>
          <w:rFonts w:ascii="黑体" w:hAnsi="黑体" w:eastAsia="黑体"/>
          <w:b/>
          <w:sz w:val="28"/>
          <w:szCs w:val="28"/>
        </w:rPr>
        <w:t>学年度第</w:t>
      </w:r>
      <w:r>
        <w:rPr>
          <w:rFonts w:hint="eastAsia" w:ascii="黑体" w:hAnsi="黑体" w:eastAsia="黑体"/>
          <w:b/>
          <w:sz w:val="28"/>
          <w:szCs w:val="28"/>
          <w:lang w:eastAsia="zh-CN"/>
        </w:rPr>
        <w:t>一</w:t>
      </w:r>
      <w:r>
        <w:rPr>
          <w:rFonts w:ascii="黑体" w:hAnsi="黑体" w:eastAsia="黑体"/>
          <w:b/>
          <w:sz w:val="28"/>
          <w:szCs w:val="28"/>
        </w:rPr>
        <w:t>学期</w:t>
      </w:r>
      <w:r>
        <w:rPr>
          <w:rFonts w:hint="eastAsia" w:ascii="黑体" w:hAnsi="黑体" w:eastAsia="黑体"/>
          <w:b/>
          <w:sz w:val="28"/>
          <w:szCs w:val="28"/>
        </w:rPr>
        <w:t>语文</w:t>
      </w:r>
      <w:r>
        <w:rPr>
          <w:rFonts w:ascii="黑体" w:hAnsi="黑体" w:eastAsia="黑体"/>
          <w:b/>
          <w:sz w:val="28"/>
          <w:szCs w:val="28"/>
        </w:rPr>
        <w:t>学科作业报备</w:t>
      </w:r>
    </w:p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六师附小（</w:t>
      </w:r>
      <w:r>
        <w:rPr>
          <w:rFonts w:hint="eastAsia" w:ascii="黑体" w:hAnsi="黑体" w:eastAsia="黑体"/>
          <w:b/>
          <w:sz w:val="28"/>
          <w:szCs w:val="28"/>
          <w:lang w:eastAsia="zh-CN"/>
        </w:rPr>
        <w:t>五</w:t>
      </w:r>
      <w:r>
        <w:rPr>
          <w:rFonts w:hint="eastAsia" w:ascii="黑体" w:hAnsi="黑体" w:eastAsia="黑体"/>
          <w:b/>
          <w:sz w:val="28"/>
          <w:szCs w:val="28"/>
        </w:rPr>
        <w:t>）年级语文课时作业属性表</w:t>
      </w:r>
    </w:p>
    <w:tbl>
      <w:tblPr>
        <w:tblStyle w:val="12"/>
        <w:tblW w:w="8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4"/>
        <w:gridCol w:w="579"/>
        <w:gridCol w:w="566"/>
        <w:gridCol w:w="496"/>
        <w:gridCol w:w="536"/>
        <w:gridCol w:w="554"/>
        <w:gridCol w:w="578"/>
        <w:gridCol w:w="6"/>
        <w:gridCol w:w="560"/>
        <w:gridCol w:w="26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20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作业类型</w:t>
            </w:r>
          </w:p>
        </w:tc>
        <w:tc>
          <w:tcPr>
            <w:tcW w:w="21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学习水平</w:t>
            </w:r>
          </w:p>
        </w:tc>
        <w:tc>
          <w:tcPr>
            <w:tcW w:w="16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作业难度</w:t>
            </w:r>
          </w:p>
        </w:tc>
        <w:tc>
          <w:tcPr>
            <w:tcW w:w="26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预计完成时间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20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知道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理解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应用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综合</w:t>
            </w: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sz w:val="24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较低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中等</w:t>
            </w:r>
          </w:p>
        </w:tc>
        <w:tc>
          <w:tcPr>
            <w:tcW w:w="5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sz w:val="24"/>
                <w:szCs w:val="28"/>
              </w:rPr>
              <w:t>较高</w:t>
            </w:r>
          </w:p>
        </w:tc>
        <w:tc>
          <w:tcPr>
            <w:tcW w:w="26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书面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√  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√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√ 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√ 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10-25分钟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书面（作文）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√  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√ 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√ 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15-30分钟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口头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√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√  </w:t>
            </w:r>
          </w:p>
        </w:tc>
        <w:tc>
          <w:tcPr>
            <w:tcW w:w="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√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   </w:t>
            </w: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√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   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10分钟</w:t>
            </w:r>
          </w:p>
        </w:tc>
      </w:tr>
    </w:tbl>
    <w:p>
      <w:pPr>
        <w:jc w:val="center"/>
        <w:rPr>
          <w:rFonts w:ascii="黑体" w:hAnsi="黑体" w:eastAsia="黑体"/>
          <w:b/>
          <w:sz w:val="28"/>
          <w:szCs w:val="28"/>
        </w:rPr>
      </w:pPr>
    </w:p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六师附小（</w:t>
      </w:r>
      <w:r>
        <w:rPr>
          <w:rFonts w:hint="eastAsia" w:ascii="黑体" w:hAnsi="黑体" w:eastAsia="黑体"/>
          <w:b/>
          <w:sz w:val="28"/>
          <w:szCs w:val="28"/>
          <w:lang w:eastAsia="zh-CN"/>
        </w:rPr>
        <w:t>五</w:t>
      </w:r>
      <w:r>
        <w:rPr>
          <w:rFonts w:hint="eastAsia" w:ascii="黑体" w:hAnsi="黑体" w:eastAsia="黑体"/>
          <w:b/>
          <w:sz w:val="28"/>
          <w:szCs w:val="28"/>
        </w:rPr>
        <w:t>）年级语文单元作业属性表</w:t>
      </w:r>
    </w:p>
    <w:tbl>
      <w:tblPr>
        <w:tblStyle w:val="7"/>
        <w:tblW w:w="8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4"/>
        <w:gridCol w:w="6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2064" w:type="dxa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单元名称</w:t>
            </w:r>
          </w:p>
        </w:tc>
        <w:tc>
          <w:tcPr>
            <w:tcW w:w="6554" w:type="dxa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第</w:t>
            </w:r>
            <w:r>
              <w:rPr>
                <w:rFonts w:hint="eastAsia" w:ascii="黑体" w:hAnsi="黑体" w:eastAsia="黑体"/>
                <w:b/>
                <w:sz w:val="28"/>
                <w:szCs w:val="28"/>
                <w:lang w:eastAsia="zh-CN"/>
              </w:rPr>
              <w:t>五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单元 习作</w:t>
            </w:r>
            <w:r>
              <w:rPr>
                <w:rFonts w:hint="eastAsia" w:ascii="黑体" w:hAnsi="黑体" w:eastAsia="黑体"/>
                <w:b/>
                <w:sz w:val="28"/>
                <w:szCs w:val="28"/>
                <w:lang w:eastAsia="zh-CN"/>
              </w:rPr>
              <w:t xml:space="preserve"> 介绍一种事物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作业类型</w:t>
            </w:r>
          </w:p>
        </w:tc>
        <w:tc>
          <w:tcPr>
            <w:tcW w:w="6554" w:type="dxa"/>
          </w:tcPr>
          <w:p>
            <w:pPr>
              <w:ind w:left="2080" w:hanging="2080" w:hangingChars="740"/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阅读活动      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sym w:font="Wingdings 2" w:char="0052"/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写作活动        </w:t>
            </w:r>
          </w:p>
          <w:p>
            <w:pPr>
              <w:ind w:left="2080" w:hanging="2080" w:hangingChars="740"/>
              <w:jc w:val="left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口语交际活动  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综合活动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作业难度</w:t>
            </w:r>
          </w:p>
        </w:tc>
        <w:tc>
          <w:tcPr>
            <w:tcW w:w="6554" w:type="dxa"/>
          </w:tcPr>
          <w:p>
            <w:pPr>
              <w:ind w:left="2080" w:hanging="2080" w:hangingChars="740"/>
              <w:jc w:val="left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简单  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sym w:font="Wingdings 2" w:char="0052"/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适中 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较难 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非常难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</w:tcPr>
          <w:p>
            <w:pPr>
              <w:jc w:val="center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组织形式</w:t>
            </w:r>
          </w:p>
        </w:tc>
        <w:tc>
          <w:tcPr>
            <w:tcW w:w="6554" w:type="dxa"/>
          </w:tcPr>
          <w:p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w:sym w:font="Wingdings 2" w:char="0052"/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个人 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 xml:space="preserve">小组合作   </w:t>
            </w:r>
            <w:r>
              <w:rPr>
                <w:rFonts w:hint="eastAsia" w:ascii="黑体" w:hAnsi="黑体" w:eastAsia="黑体"/>
                <w:b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全体活动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作业成果类型</w:t>
            </w:r>
          </w:p>
        </w:tc>
        <w:tc>
          <w:tcPr>
            <w:tcW w:w="6554" w:type="dxa"/>
          </w:tcPr>
          <w:p>
            <w:pPr>
              <w:ind w:left="2072" w:hanging="2072" w:hangingChars="740"/>
              <w:rPr>
                <w:rFonts w:ascii="黑体" w:hAnsi="黑体" w:eastAsia="黑体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活动方案；活动记录；创作作品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4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时间预估</w:t>
            </w:r>
          </w:p>
        </w:tc>
        <w:tc>
          <w:tcPr>
            <w:tcW w:w="6554" w:type="dxa"/>
          </w:tcPr>
          <w:p>
            <w:pPr>
              <w:ind w:left="2072" w:hanging="2072" w:hangingChars="740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3</w:t>
            </w:r>
            <w:r>
              <w:rPr>
                <w:rFonts w:asciiTheme="minorEastAsia" w:hAnsiTheme="minorEastAsia"/>
                <w:sz w:val="28"/>
                <w:szCs w:val="28"/>
              </w:rPr>
              <w:t>05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分钟</w:t>
            </w:r>
          </w:p>
        </w:tc>
      </w:tr>
    </w:tbl>
    <w:p>
      <w:pPr>
        <w:tabs>
          <w:tab w:val="left" w:pos="3591"/>
        </w:tabs>
        <w:rPr>
          <w:rFonts w:asciiTheme="minorEastAsia" w:hAnsiTheme="minorEastAsia"/>
          <w:sz w:val="24"/>
          <w:szCs w:val="24"/>
        </w:rPr>
      </w:pPr>
    </w:p>
    <w:tbl>
      <w:tblPr>
        <w:tblStyle w:val="7"/>
        <w:tblW w:w="87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240"/>
        <w:gridCol w:w="992"/>
        <w:gridCol w:w="2671"/>
        <w:gridCol w:w="1581"/>
        <w:gridCol w:w="141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2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年级</w:t>
            </w: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作业类型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簿本</w:t>
            </w:r>
          </w:p>
        </w:tc>
        <w:tc>
          <w:tcPr>
            <w:tcW w:w="267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使用说明</w:t>
            </w:r>
          </w:p>
        </w:tc>
        <w:tc>
          <w:tcPr>
            <w:tcW w:w="158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批改要求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 xml:space="preserve">预估 </w:t>
            </w:r>
          </w:p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完成时间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2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四</w:t>
            </w:r>
          </w:p>
        </w:tc>
        <w:tc>
          <w:tcPr>
            <w:tcW w:w="1240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书面</w:t>
            </w:r>
          </w:p>
        </w:tc>
        <w:tc>
          <w:tcPr>
            <w:tcW w:w="992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1号本</w:t>
            </w:r>
          </w:p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7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抄写词语表词语一遍。</w:t>
            </w:r>
            <w:r>
              <w:rPr>
                <w:rFonts w:asciiTheme="minorEastAsia" w:hAnsiTheme="minorEastAsia"/>
                <w:sz w:val="24"/>
                <w:szCs w:val="24"/>
              </w:rPr>
              <w:t>或抄写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古诗、名言等内容一遍。</w:t>
            </w:r>
          </w:p>
        </w:tc>
        <w:tc>
          <w:tcPr>
            <w:tcW w:w="158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等第+日期</w:t>
            </w:r>
          </w:p>
        </w:tc>
        <w:tc>
          <w:tcPr>
            <w:tcW w:w="1418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每次15分钟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2" w:type="dxa"/>
            <w:vMerge w:val="continue"/>
            <w:vAlign w:val="center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40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书面</w:t>
            </w:r>
          </w:p>
        </w:tc>
        <w:tc>
          <w:tcPr>
            <w:tcW w:w="992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3号本</w:t>
            </w:r>
          </w:p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67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作文誊写。</w:t>
            </w:r>
          </w:p>
        </w:tc>
        <w:tc>
          <w:tcPr>
            <w:tcW w:w="158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等第+日期</w:t>
            </w:r>
          </w:p>
        </w:tc>
        <w:tc>
          <w:tcPr>
            <w:tcW w:w="1418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每次2</w:t>
            </w:r>
            <w:r>
              <w:rPr>
                <w:rFonts w:asciiTheme="minorEastAsia" w:hAnsiTheme="minorEastAsia"/>
                <w:sz w:val="24"/>
                <w:szCs w:val="24"/>
              </w:rPr>
              <w:t>0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分钟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2" w:type="dxa"/>
            <w:vMerge w:val="continue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4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书面</w:t>
            </w:r>
          </w:p>
        </w:tc>
        <w:tc>
          <w:tcPr>
            <w:tcW w:w="992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写字AB册</w:t>
            </w:r>
          </w:p>
        </w:tc>
        <w:tc>
          <w:tcPr>
            <w:tcW w:w="267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独立完成，注重书写。</w:t>
            </w:r>
          </w:p>
        </w:tc>
        <w:tc>
          <w:tcPr>
            <w:tcW w:w="158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等第+日期</w:t>
            </w:r>
          </w:p>
        </w:tc>
        <w:tc>
          <w:tcPr>
            <w:tcW w:w="1418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校内完成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2" w:type="dxa"/>
            <w:vMerge w:val="continue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40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书面</w:t>
            </w:r>
          </w:p>
        </w:tc>
        <w:tc>
          <w:tcPr>
            <w:tcW w:w="992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2号本</w:t>
            </w:r>
          </w:p>
        </w:tc>
        <w:tc>
          <w:tcPr>
            <w:tcW w:w="267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默写1号本上的内容。</w:t>
            </w:r>
          </w:p>
        </w:tc>
        <w:tc>
          <w:tcPr>
            <w:tcW w:w="158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等第+日期</w:t>
            </w:r>
          </w:p>
        </w:tc>
        <w:tc>
          <w:tcPr>
            <w:tcW w:w="1418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校内完成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2" w:type="dxa"/>
            <w:vMerge w:val="continue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40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书面</w:t>
            </w:r>
          </w:p>
        </w:tc>
        <w:tc>
          <w:tcPr>
            <w:tcW w:w="992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语文练习部分</w:t>
            </w:r>
          </w:p>
        </w:tc>
        <w:tc>
          <w:tcPr>
            <w:tcW w:w="267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在老师的指导下完成并巩固。</w:t>
            </w:r>
          </w:p>
        </w:tc>
        <w:tc>
          <w:tcPr>
            <w:tcW w:w="158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等第+日期</w:t>
            </w:r>
          </w:p>
        </w:tc>
        <w:tc>
          <w:tcPr>
            <w:tcW w:w="1418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校内完成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2" w:type="dxa"/>
            <w:vMerge w:val="continue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40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口头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预习</w:t>
            </w:r>
          </w:p>
        </w:tc>
        <w:tc>
          <w:tcPr>
            <w:tcW w:w="267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1.有感情地朗读课文。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2.</w:t>
            </w:r>
            <w:r>
              <w:rPr>
                <w:rFonts w:asciiTheme="minorEastAsia" w:hAnsiTheme="minorEastAsia"/>
                <w:sz w:val="24"/>
                <w:szCs w:val="24"/>
              </w:rPr>
              <w:t>用自己喜欢的方式理解个别词语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3.尝试提出不理解的地方。</w:t>
            </w:r>
          </w:p>
        </w:tc>
        <w:tc>
          <w:tcPr>
            <w:tcW w:w="158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老师课堂观察点评</w:t>
            </w:r>
          </w:p>
        </w:tc>
        <w:tc>
          <w:tcPr>
            <w:tcW w:w="1418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每次15分钟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2" w:type="dxa"/>
            <w:vMerge w:val="continue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40" w:type="dxa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口头</w:t>
            </w:r>
          </w:p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复习</w:t>
            </w:r>
          </w:p>
        </w:tc>
        <w:tc>
          <w:tcPr>
            <w:tcW w:w="267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1.熟读课文。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2.背诵教材中指定的内容。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3.</w:t>
            </w:r>
            <w:r>
              <w:rPr>
                <w:rFonts w:asciiTheme="minorEastAsia" w:hAnsiTheme="minorEastAsia"/>
                <w:sz w:val="24"/>
                <w:szCs w:val="24"/>
              </w:rPr>
              <w:t>尝试回答课后习题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。</w:t>
            </w:r>
          </w:p>
        </w:tc>
        <w:tc>
          <w:tcPr>
            <w:tcW w:w="1581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老师课堂观察点评</w:t>
            </w:r>
          </w:p>
        </w:tc>
        <w:tc>
          <w:tcPr>
            <w:tcW w:w="1418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每次15分钟</w:t>
            </w:r>
          </w:p>
        </w:tc>
      </w:tr>
    </w:tbl>
    <w:p>
      <w:pPr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Calibri Light"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table" w:customStyle="1" w:styleId="12">
    <w:name w:val="网格型1"/>
    <w:basedOn w:val="6"/>
    <w:uiPriority w:val="59"/>
    <w:rPr>
      <w:rFonts w:eastAsia="Times New Roman" w:asciiTheme="minorHAnsi" w:hAnsiTheme="minorHAnsi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110</Words>
  <Characters>629</Characters>
  <Lines>5</Lines>
  <Paragraphs>1</Paragraphs>
  <TotalTime>0</TotalTime>
  <ScaleCrop>false</ScaleCrop>
  <LinksUpToDate>false</LinksUpToDate>
  <CharactersWithSpaces>738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2022-02-25T09:41:00Z</dcterms:created>
  <dc:creator>个人用户</dc:creator>
  <cp:lastModifiedBy>夏小雨的iPhone</cp:lastModifiedBy>
  <cp:lastPrinted>2021-09-03T16:56:00Z</cp:lastPrinted>
  <dcterms:modified xsi:type="dcterms:W3CDTF">2022-09-13T15:29:18Z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D5E85E35F36A5833AE162E617E0D4C5D</vt:lpwstr>
  </property>
  <property fmtid="{D5CDD505-2E9C-101B-9397-08002B2CF9AE}" pid="3" name="KSOProductBuildVer">
    <vt:lpwstr>2052-11.22.1</vt:lpwstr>
  </property>
</Properties>
</file>